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E78" w:rsidRDefault="00292B55" w:rsidP="00292B55">
      <w:pPr>
        <w:jc w:val="center"/>
        <w:rPr>
          <w:rFonts w:ascii="微软雅黑" w:eastAsia="微软雅黑" w:hAnsi="微软雅黑"/>
          <w:b/>
          <w:sz w:val="36"/>
          <w:szCs w:val="28"/>
        </w:rPr>
      </w:pPr>
      <w:r w:rsidRPr="00292B55">
        <w:rPr>
          <w:rFonts w:ascii="微软雅黑" w:eastAsia="微软雅黑" w:hAnsi="微软雅黑" w:hint="eastAsia"/>
          <w:b/>
          <w:sz w:val="36"/>
          <w:szCs w:val="28"/>
        </w:rPr>
        <w:t>招聘简章</w:t>
      </w:r>
    </w:p>
    <w:p w:rsidR="00431161" w:rsidRDefault="0078604A" w:rsidP="00431161">
      <w:pPr>
        <w:rPr>
          <w:rFonts w:ascii="微软雅黑" w:eastAsia="微软雅黑" w:hAnsi="微软雅黑"/>
          <w:b/>
          <w:sz w:val="36"/>
          <w:szCs w:val="28"/>
        </w:rPr>
      </w:pPr>
      <w:r>
        <w:rPr>
          <w:rFonts w:ascii="微软雅黑" w:eastAsia="微软雅黑" w:hAnsi="微软雅黑"/>
          <w:b/>
          <w:noProof/>
          <w:sz w:val="36"/>
          <w:szCs w:val="28"/>
        </w:rPr>
        <w:drawing>
          <wp:inline distT="0" distB="0" distL="0" distR="0" wp14:anchorId="15A060AE" wp14:editId="44A99DFF">
            <wp:extent cx="5410200" cy="2705383"/>
            <wp:effectExtent l="0" t="0" r="0" b="0"/>
            <wp:docPr id="2" name="图片 2" descr="D:\Users\chengzeyu598\AppData\Local\Microsoft\Windows\Temporary Internet Files\Content.Outlook\1AIX43UI\19届产险校招主视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chengzeyu598\AppData\Local\Microsoft\Windows\Temporary Internet Files\Content.Outlook\1AIX43UI\19届产险校招主视觉.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15814" cy="2708190"/>
                    </a:xfrm>
                    <a:prstGeom prst="rect">
                      <a:avLst/>
                    </a:prstGeom>
                    <a:noFill/>
                    <a:ln>
                      <a:noFill/>
                    </a:ln>
                  </pic:spPr>
                </pic:pic>
              </a:graphicData>
            </a:graphic>
          </wp:inline>
        </w:drawing>
      </w:r>
    </w:p>
    <w:p w:rsidR="0078604A" w:rsidRPr="00292B55" w:rsidRDefault="0078604A" w:rsidP="0078604A">
      <w:pPr>
        <w:spacing w:line="360" w:lineRule="auto"/>
        <w:rPr>
          <w:rFonts w:ascii="微软雅黑" w:eastAsia="微软雅黑" w:hAnsi="微软雅黑"/>
          <w:b/>
          <w:color w:val="000000"/>
          <w:sz w:val="22"/>
          <w:szCs w:val="18"/>
        </w:rPr>
      </w:pPr>
      <w:r w:rsidRPr="00292B55">
        <w:rPr>
          <w:rFonts w:ascii="微软雅黑" w:eastAsia="微软雅黑" w:hAnsi="微软雅黑" w:hint="eastAsia"/>
          <w:b/>
          <w:color w:val="000000"/>
          <w:sz w:val="22"/>
          <w:szCs w:val="18"/>
        </w:rPr>
        <w:t>平安集团介绍</w:t>
      </w:r>
    </w:p>
    <w:p w:rsidR="00431161" w:rsidRPr="0078604A" w:rsidRDefault="0078604A" w:rsidP="00F2104F">
      <w:pPr>
        <w:spacing w:line="360" w:lineRule="auto"/>
        <w:ind w:firstLineChars="250" w:firstLine="500"/>
        <w:rPr>
          <w:rFonts w:ascii="微软雅黑" w:eastAsia="微软雅黑" w:hAnsi="微软雅黑"/>
          <w:color w:val="000000"/>
          <w:sz w:val="20"/>
          <w:szCs w:val="18"/>
        </w:rPr>
      </w:pPr>
      <w:r w:rsidRPr="006E6B3F">
        <w:rPr>
          <w:rFonts w:ascii="微软雅黑" w:eastAsia="微软雅黑" w:hAnsi="微软雅黑" w:hint="eastAsia"/>
          <w:color w:val="000000"/>
          <w:sz w:val="20"/>
          <w:szCs w:val="18"/>
        </w:rPr>
        <w:t>中国</w:t>
      </w:r>
      <w:proofErr w:type="gramStart"/>
      <w:r w:rsidRPr="006E6B3F">
        <w:rPr>
          <w:rFonts w:ascii="微软雅黑" w:eastAsia="微软雅黑" w:hAnsi="微软雅黑" w:hint="eastAsia"/>
          <w:color w:val="000000"/>
          <w:sz w:val="20"/>
          <w:szCs w:val="18"/>
        </w:rPr>
        <w:t>平安成立</w:t>
      </w:r>
      <w:proofErr w:type="gramEnd"/>
      <w:r w:rsidRPr="006E6B3F">
        <w:rPr>
          <w:rFonts w:ascii="微软雅黑" w:eastAsia="微软雅黑" w:hAnsi="微软雅黑" w:hint="eastAsia"/>
          <w:color w:val="000000"/>
          <w:sz w:val="20"/>
          <w:szCs w:val="18"/>
        </w:rPr>
        <w:t>于1988年，总部位于深圳，是中国第一家股份制保险企业，至今已发展成为融保险、银行、投资三大主营业务为一体、核心金融与互联网金融业务并行发展的个人金融生活服务集团之一。集团总资产约6.5</w:t>
      </w:r>
      <w:proofErr w:type="gramStart"/>
      <w:r w:rsidRPr="006E6B3F">
        <w:rPr>
          <w:rFonts w:ascii="微软雅黑" w:eastAsia="微软雅黑" w:hAnsi="微软雅黑" w:hint="eastAsia"/>
          <w:color w:val="000000"/>
          <w:sz w:val="20"/>
          <w:szCs w:val="18"/>
        </w:rPr>
        <w:t>万亿</w:t>
      </w:r>
      <w:proofErr w:type="gramEnd"/>
      <w:r w:rsidRPr="006E6B3F">
        <w:rPr>
          <w:rFonts w:ascii="微软雅黑" w:eastAsia="微软雅黑" w:hAnsi="微软雅黑" w:hint="eastAsia"/>
          <w:color w:val="000000"/>
          <w:sz w:val="20"/>
          <w:szCs w:val="18"/>
        </w:rPr>
        <w:t>元，2017年全年总收入8908.8亿元，实现净利润999.78亿元。中国平安名列</w:t>
      </w:r>
      <w:r>
        <w:rPr>
          <w:rFonts w:ascii="微软雅黑" w:eastAsia="微软雅黑" w:hAnsi="微软雅黑" w:hint="eastAsia"/>
          <w:color w:val="000000"/>
          <w:sz w:val="20"/>
          <w:szCs w:val="18"/>
        </w:rPr>
        <w:t>2018</w:t>
      </w:r>
      <w:r w:rsidRPr="006E6B3F">
        <w:rPr>
          <w:rFonts w:ascii="微软雅黑" w:eastAsia="微软雅黑" w:hAnsi="微软雅黑" w:hint="eastAsia"/>
          <w:color w:val="000000"/>
          <w:sz w:val="20"/>
          <w:szCs w:val="18"/>
        </w:rPr>
        <w:t>年度《财富》</w:t>
      </w:r>
      <w:proofErr w:type="gramStart"/>
      <w:r w:rsidRPr="006E6B3F">
        <w:rPr>
          <w:rFonts w:ascii="微软雅黑" w:eastAsia="微软雅黑" w:hAnsi="微软雅黑" w:hint="eastAsia"/>
          <w:color w:val="000000"/>
          <w:sz w:val="20"/>
          <w:szCs w:val="18"/>
        </w:rPr>
        <w:t>“</w:t>
      </w:r>
      <w:proofErr w:type="gramEnd"/>
      <w:r w:rsidRPr="006E6B3F">
        <w:rPr>
          <w:rFonts w:ascii="微软雅黑" w:eastAsia="微软雅黑" w:hAnsi="微软雅黑" w:hint="eastAsia"/>
          <w:color w:val="000000"/>
          <w:sz w:val="20"/>
          <w:szCs w:val="18"/>
        </w:rPr>
        <w:t>世界500强“ 第</w:t>
      </w:r>
      <w:r>
        <w:rPr>
          <w:rFonts w:ascii="微软雅黑" w:eastAsia="微软雅黑" w:hAnsi="微软雅黑" w:hint="eastAsia"/>
          <w:color w:val="000000"/>
          <w:sz w:val="20"/>
          <w:szCs w:val="18"/>
        </w:rPr>
        <w:t>2</w:t>
      </w:r>
      <w:r w:rsidRPr="006E6B3F">
        <w:rPr>
          <w:rFonts w:ascii="微软雅黑" w:eastAsia="微软雅黑" w:hAnsi="微软雅黑" w:hint="eastAsia"/>
          <w:color w:val="000000"/>
          <w:sz w:val="20"/>
          <w:szCs w:val="18"/>
        </w:rPr>
        <w:t>9位，《财富》”中国500强</w:t>
      </w:r>
      <w:proofErr w:type="gramStart"/>
      <w:r w:rsidRPr="006E6B3F">
        <w:rPr>
          <w:rFonts w:ascii="微软雅黑" w:eastAsia="微软雅黑" w:hAnsi="微软雅黑" w:hint="eastAsia"/>
          <w:color w:val="000000"/>
          <w:sz w:val="20"/>
          <w:szCs w:val="18"/>
        </w:rPr>
        <w:t>”</w:t>
      </w:r>
      <w:proofErr w:type="gramEnd"/>
      <w:r w:rsidRPr="006E6B3F">
        <w:rPr>
          <w:rFonts w:ascii="微软雅黑" w:eastAsia="微软雅黑" w:hAnsi="微软雅黑" w:hint="eastAsia"/>
          <w:color w:val="000000"/>
          <w:sz w:val="20"/>
          <w:szCs w:val="18"/>
        </w:rPr>
        <w:t>第</w:t>
      </w:r>
      <w:r>
        <w:rPr>
          <w:rFonts w:ascii="微软雅黑" w:eastAsia="微软雅黑" w:hAnsi="微软雅黑" w:hint="eastAsia"/>
          <w:color w:val="000000"/>
          <w:sz w:val="20"/>
          <w:szCs w:val="18"/>
        </w:rPr>
        <w:t>4</w:t>
      </w:r>
      <w:r w:rsidRPr="006E6B3F">
        <w:rPr>
          <w:rFonts w:ascii="微软雅黑" w:eastAsia="微软雅黑" w:hAnsi="微软雅黑" w:hint="eastAsia"/>
          <w:color w:val="000000"/>
          <w:sz w:val="20"/>
          <w:szCs w:val="18"/>
        </w:rPr>
        <w:t>位，“全球上市公司2000强”第1</w:t>
      </w:r>
      <w:r>
        <w:rPr>
          <w:rFonts w:ascii="微软雅黑" w:eastAsia="微软雅黑" w:hAnsi="微软雅黑" w:hint="eastAsia"/>
          <w:color w:val="000000"/>
          <w:sz w:val="20"/>
          <w:szCs w:val="18"/>
        </w:rPr>
        <w:t>0</w:t>
      </w:r>
      <w:r w:rsidRPr="006E6B3F">
        <w:rPr>
          <w:rFonts w:ascii="微软雅黑" w:eastAsia="微软雅黑" w:hAnsi="微软雅黑" w:hint="eastAsia"/>
          <w:color w:val="000000"/>
          <w:sz w:val="20"/>
          <w:szCs w:val="18"/>
        </w:rPr>
        <w:t>位。</w:t>
      </w:r>
    </w:p>
    <w:p w:rsidR="00292B55" w:rsidRPr="00292B55" w:rsidRDefault="00292B55" w:rsidP="00292B55">
      <w:pPr>
        <w:spacing w:line="360" w:lineRule="auto"/>
        <w:rPr>
          <w:rFonts w:ascii="微软雅黑" w:eastAsia="微软雅黑" w:hAnsi="微软雅黑"/>
          <w:b/>
          <w:color w:val="000000"/>
          <w:sz w:val="22"/>
          <w:szCs w:val="18"/>
        </w:rPr>
      </w:pPr>
      <w:r w:rsidRPr="00292B55">
        <w:rPr>
          <w:rFonts w:ascii="微软雅黑" w:eastAsia="微软雅黑" w:hAnsi="微软雅黑" w:hint="eastAsia"/>
          <w:b/>
          <w:color w:val="000000"/>
          <w:sz w:val="22"/>
          <w:szCs w:val="18"/>
        </w:rPr>
        <w:t>平安产险介绍</w:t>
      </w:r>
    </w:p>
    <w:p w:rsidR="00B9397D" w:rsidRPr="00B9397D" w:rsidRDefault="00B9397D" w:rsidP="00B9397D">
      <w:pPr>
        <w:spacing w:line="360" w:lineRule="auto"/>
        <w:ind w:firstLineChars="250" w:firstLine="500"/>
        <w:rPr>
          <w:rFonts w:ascii="微软雅黑" w:eastAsia="微软雅黑" w:hAnsi="微软雅黑"/>
          <w:color w:val="000000"/>
          <w:sz w:val="20"/>
          <w:szCs w:val="18"/>
        </w:rPr>
      </w:pPr>
      <w:r w:rsidRPr="00B9397D">
        <w:rPr>
          <w:rFonts w:ascii="微软雅黑" w:eastAsia="微软雅黑" w:hAnsi="微软雅黑" w:hint="eastAsia"/>
          <w:color w:val="000000"/>
          <w:sz w:val="20"/>
          <w:szCs w:val="18"/>
        </w:rPr>
        <w:t>平安产险是中国平安保险集团长期以来经营和发展的基础，30年来，平安产险业</w:t>
      </w:r>
    </w:p>
    <w:p w:rsidR="00B9397D" w:rsidRPr="00B9397D" w:rsidRDefault="00B9397D" w:rsidP="00B9397D">
      <w:pPr>
        <w:spacing w:line="360" w:lineRule="auto"/>
        <w:ind w:firstLineChars="250" w:firstLine="500"/>
        <w:rPr>
          <w:rFonts w:ascii="微软雅黑" w:eastAsia="微软雅黑" w:hAnsi="微软雅黑"/>
          <w:color w:val="000000"/>
          <w:sz w:val="20"/>
          <w:szCs w:val="18"/>
        </w:rPr>
      </w:pPr>
      <w:proofErr w:type="gramStart"/>
      <w:r w:rsidRPr="00B9397D">
        <w:rPr>
          <w:rFonts w:ascii="微软雅黑" w:eastAsia="微软雅黑" w:hAnsi="微软雅黑" w:hint="eastAsia"/>
          <w:color w:val="000000"/>
          <w:sz w:val="20"/>
          <w:szCs w:val="18"/>
        </w:rPr>
        <w:t>务</w:t>
      </w:r>
      <w:proofErr w:type="gramEnd"/>
      <w:r w:rsidRPr="00B9397D">
        <w:rPr>
          <w:rFonts w:ascii="微软雅黑" w:eastAsia="微软雅黑" w:hAnsi="微软雅黑" w:hint="eastAsia"/>
          <w:color w:val="000000"/>
          <w:sz w:val="20"/>
          <w:szCs w:val="18"/>
        </w:rPr>
        <w:t>规模逐年攀升，业务发展稳健。经营区域覆盖全国，在国内各省市、自治区设有42</w:t>
      </w:r>
    </w:p>
    <w:p w:rsidR="00B9397D" w:rsidRPr="00B9397D" w:rsidRDefault="00B9397D" w:rsidP="00B9397D">
      <w:pPr>
        <w:spacing w:line="360" w:lineRule="auto"/>
        <w:ind w:firstLineChars="250" w:firstLine="500"/>
        <w:rPr>
          <w:rFonts w:ascii="微软雅黑" w:eastAsia="微软雅黑" w:hAnsi="微软雅黑"/>
          <w:color w:val="000000"/>
          <w:sz w:val="20"/>
          <w:szCs w:val="18"/>
        </w:rPr>
      </w:pPr>
      <w:r w:rsidRPr="00B9397D">
        <w:rPr>
          <w:rFonts w:ascii="微软雅黑" w:eastAsia="微软雅黑" w:hAnsi="微软雅黑" w:hint="eastAsia"/>
          <w:color w:val="000000"/>
          <w:sz w:val="20"/>
          <w:szCs w:val="18"/>
        </w:rPr>
        <w:t>家分公司，2500余家三、四级公司；此外，还在世界150个国家和地区的近400个城市</w:t>
      </w:r>
    </w:p>
    <w:p w:rsidR="00B9397D" w:rsidRPr="00B9397D" w:rsidRDefault="00B9397D" w:rsidP="00B9397D">
      <w:pPr>
        <w:spacing w:line="360" w:lineRule="auto"/>
        <w:ind w:firstLineChars="250" w:firstLine="500"/>
        <w:rPr>
          <w:rFonts w:ascii="微软雅黑" w:eastAsia="微软雅黑" w:hAnsi="微软雅黑"/>
          <w:color w:val="000000"/>
          <w:sz w:val="20"/>
          <w:szCs w:val="18"/>
        </w:rPr>
      </w:pPr>
      <w:r w:rsidRPr="00B9397D">
        <w:rPr>
          <w:rFonts w:ascii="微软雅黑" w:eastAsia="微软雅黑" w:hAnsi="微软雅黑" w:hint="eastAsia"/>
          <w:color w:val="000000"/>
          <w:sz w:val="20"/>
          <w:szCs w:val="18"/>
        </w:rPr>
        <w:t>设立了查勘代理网点，与中国再保险集团公司、汉诺威再保公司、安联再保公司、慕尼</w:t>
      </w:r>
    </w:p>
    <w:p w:rsidR="00B9397D" w:rsidRPr="00B9397D" w:rsidRDefault="00B9397D" w:rsidP="00B9397D">
      <w:pPr>
        <w:spacing w:line="360" w:lineRule="auto"/>
        <w:ind w:firstLineChars="250" w:firstLine="500"/>
        <w:rPr>
          <w:rFonts w:ascii="微软雅黑" w:eastAsia="微软雅黑" w:hAnsi="微软雅黑"/>
          <w:color w:val="000000"/>
          <w:sz w:val="20"/>
          <w:szCs w:val="18"/>
        </w:rPr>
      </w:pPr>
      <w:r w:rsidRPr="00B9397D">
        <w:rPr>
          <w:rFonts w:ascii="微软雅黑" w:eastAsia="微软雅黑" w:hAnsi="微软雅黑" w:hint="eastAsia"/>
          <w:color w:val="000000"/>
          <w:sz w:val="20"/>
          <w:szCs w:val="18"/>
        </w:rPr>
        <w:t>黑再保公司、瑞士再保公司等国内外160多家保险公司、再保公司建立了业务往来。</w:t>
      </w:r>
    </w:p>
    <w:p w:rsidR="00B9397D" w:rsidRPr="00B9397D" w:rsidRDefault="00B9397D" w:rsidP="00B9397D">
      <w:pPr>
        <w:spacing w:line="360" w:lineRule="auto"/>
        <w:ind w:firstLineChars="250" w:firstLine="500"/>
        <w:rPr>
          <w:rFonts w:ascii="微软雅黑" w:eastAsia="微软雅黑" w:hAnsi="微软雅黑"/>
          <w:color w:val="000000"/>
          <w:sz w:val="20"/>
          <w:szCs w:val="18"/>
        </w:rPr>
      </w:pPr>
      <w:r w:rsidRPr="00B9397D">
        <w:rPr>
          <w:rFonts w:ascii="微软雅黑" w:eastAsia="微软雅黑" w:hAnsi="微软雅黑" w:hint="eastAsia"/>
          <w:color w:val="000000"/>
          <w:sz w:val="20"/>
          <w:szCs w:val="18"/>
        </w:rPr>
        <w:t>2017年公司实现保费收入2159.8亿，已拥有中国第一大车险品牌，是全国第二大财产保</w:t>
      </w:r>
    </w:p>
    <w:p w:rsidR="00431161" w:rsidRPr="00292B55" w:rsidRDefault="00B9397D" w:rsidP="00F2104F">
      <w:pPr>
        <w:spacing w:line="360" w:lineRule="auto"/>
        <w:ind w:firstLineChars="250" w:firstLine="500"/>
        <w:rPr>
          <w:rFonts w:ascii="微软雅黑" w:eastAsia="微软雅黑" w:hAnsi="微软雅黑"/>
          <w:color w:val="000000"/>
          <w:sz w:val="20"/>
          <w:szCs w:val="18"/>
        </w:rPr>
      </w:pPr>
      <w:r w:rsidRPr="00B9397D">
        <w:rPr>
          <w:rFonts w:ascii="微软雅黑" w:eastAsia="微软雅黑" w:hAnsi="微软雅黑" w:hint="eastAsia"/>
          <w:color w:val="000000"/>
          <w:sz w:val="20"/>
          <w:szCs w:val="18"/>
        </w:rPr>
        <w:t>险公司。</w:t>
      </w:r>
    </w:p>
    <w:p w:rsidR="00292B55" w:rsidRPr="00292B55" w:rsidRDefault="00292B55" w:rsidP="00292B55">
      <w:pPr>
        <w:spacing w:line="360" w:lineRule="auto"/>
        <w:rPr>
          <w:rFonts w:ascii="微软雅黑" w:eastAsia="微软雅黑" w:hAnsi="微软雅黑"/>
          <w:b/>
          <w:color w:val="000000"/>
          <w:sz w:val="22"/>
          <w:szCs w:val="18"/>
        </w:rPr>
      </w:pPr>
      <w:r w:rsidRPr="00292B55">
        <w:rPr>
          <w:rFonts w:ascii="微软雅黑" w:eastAsia="微软雅黑" w:hAnsi="微软雅黑" w:hint="eastAsia"/>
          <w:b/>
          <w:color w:val="000000"/>
          <w:sz w:val="22"/>
          <w:szCs w:val="18"/>
        </w:rPr>
        <w:lastRenderedPageBreak/>
        <w:t>安徽分公司介绍</w:t>
      </w:r>
    </w:p>
    <w:p w:rsidR="00292B55" w:rsidRPr="00292B55" w:rsidRDefault="00292B55" w:rsidP="00292B55">
      <w:pPr>
        <w:spacing w:line="360" w:lineRule="auto"/>
        <w:rPr>
          <w:rFonts w:ascii="微软雅黑" w:eastAsia="微软雅黑" w:hAnsi="微软雅黑"/>
          <w:color w:val="000000"/>
          <w:sz w:val="20"/>
          <w:szCs w:val="18"/>
        </w:rPr>
      </w:pPr>
      <w:r w:rsidRPr="00292B55">
        <w:rPr>
          <w:rFonts w:ascii="微软雅黑" w:eastAsia="微软雅黑" w:hAnsi="微软雅黑" w:hint="eastAsia"/>
          <w:color w:val="000000"/>
          <w:sz w:val="20"/>
          <w:szCs w:val="18"/>
        </w:rPr>
        <w:t xml:space="preserve">      中国平安财产保险股份有限公司安徽分公司成立于1993年，是中国平安财产保险股份有限公司的省级分公司，拥有3000多名员工和</w:t>
      </w:r>
      <w:r w:rsidR="00AF08EE">
        <w:rPr>
          <w:rFonts w:ascii="微软雅黑" w:eastAsia="微软雅黑" w:hAnsi="微软雅黑" w:hint="eastAsia"/>
          <w:color w:val="000000"/>
          <w:sz w:val="20"/>
          <w:szCs w:val="18"/>
        </w:rPr>
        <w:t>20000</w:t>
      </w:r>
      <w:r w:rsidRPr="00292B55">
        <w:rPr>
          <w:rFonts w:ascii="微软雅黑" w:eastAsia="微软雅黑" w:hAnsi="微软雅黑" w:hint="eastAsia"/>
          <w:color w:val="000000"/>
          <w:sz w:val="20"/>
          <w:szCs w:val="18"/>
        </w:rPr>
        <w:t>多名个人代理人。安徽产险是安徽目前最具竞争力的保险企业之一。</w:t>
      </w:r>
    </w:p>
    <w:p w:rsidR="00292B55" w:rsidRDefault="00292B55" w:rsidP="00292B55">
      <w:pPr>
        <w:spacing w:line="360" w:lineRule="auto"/>
        <w:rPr>
          <w:rFonts w:ascii="微软雅黑" w:eastAsia="微软雅黑" w:hAnsi="微软雅黑"/>
          <w:color w:val="000000"/>
          <w:sz w:val="20"/>
          <w:szCs w:val="18"/>
        </w:rPr>
      </w:pPr>
      <w:r w:rsidRPr="00292B55">
        <w:rPr>
          <w:rFonts w:ascii="微软雅黑" w:eastAsia="微软雅黑" w:hAnsi="微软雅黑" w:hint="eastAsia"/>
          <w:color w:val="000000"/>
          <w:sz w:val="20"/>
          <w:szCs w:val="18"/>
        </w:rPr>
        <w:t xml:space="preserve">       安徽产险是安徽地区</w:t>
      </w:r>
      <w:proofErr w:type="gramStart"/>
      <w:r w:rsidRPr="00292B55">
        <w:rPr>
          <w:rFonts w:ascii="微软雅黑" w:eastAsia="微软雅黑" w:hAnsi="微软雅黑" w:hint="eastAsia"/>
          <w:color w:val="000000"/>
          <w:sz w:val="20"/>
          <w:szCs w:val="18"/>
        </w:rPr>
        <w:t>平安成立</w:t>
      </w:r>
      <w:proofErr w:type="gramEnd"/>
      <w:r w:rsidRPr="00292B55">
        <w:rPr>
          <w:rFonts w:ascii="微软雅黑" w:eastAsia="微软雅黑" w:hAnsi="微软雅黑" w:hint="eastAsia"/>
          <w:color w:val="000000"/>
          <w:sz w:val="20"/>
          <w:szCs w:val="18"/>
        </w:rPr>
        <w:t>最早的机构，目前在皖的平安子公司已达13家，总计7500多名员工和36000多名个人代理人。</w:t>
      </w:r>
    </w:p>
    <w:p w:rsidR="00431161" w:rsidRPr="00292B55" w:rsidRDefault="00431161" w:rsidP="00292B55">
      <w:pPr>
        <w:spacing w:line="360" w:lineRule="auto"/>
        <w:rPr>
          <w:rFonts w:ascii="微软雅黑" w:eastAsia="微软雅黑" w:hAnsi="微软雅黑"/>
          <w:color w:val="000000"/>
          <w:sz w:val="20"/>
          <w:szCs w:val="18"/>
        </w:rPr>
      </w:pPr>
    </w:p>
    <w:p w:rsidR="00F2104F" w:rsidRPr="00F2104F" w:rsidRDefault="00292B55" w:rsidP="00F2104F">
      <w:pPr>
        <w:spacing w:line="360" w:lineRule="auto"/>
        <w:rPr>
          <w:rFonts w:ascii="微软雅黑" w:eastAsia="微软雅黑" w:hAnsi="微软雅黑"/>
          <w:b/>
          <w:color w:val="000000"/>
          <w:sz w:val="22"/>
          <w:szCs w:val="18"/>
        </w:rPr>
      </w:pPr>
      <w:r w:rsidRPr="00431161">
        <w:rPr>
          <w:rFonts w:ascii="微软雅黑" w:eastAsia="微软雅黑" w:hAnsi="微软雅黑" w:hint="eastAsia"/>
          <w:b/>
          <w:color w:val="000000"/>
          <w:sz w:val="22"/>
          <w:szCs w:val="18"/>
        </w:rPr>
        <w:t>招聘需求</w:t>
      </w:r>
    </w:p>
    <w:tbl>
      <w:tblPr>
        <w:tblW w:w="8647" w:type="dxa"/>
        <w:tblInd w:w="108" w:type="dxa"/>
        <w:tblLook w:val="04A0" w:firstRow="1" w:lastRow="0" w:firstColumn="1" w:lastColumn="0" w:noHBand="0" w:noVBand="1"/>
      </w:tblPr>
      <w:tblGrid>
        <w:gridCol w:w="2127"/>
        <w:gridCol w:w="5693"/>
        <w:gridCol w:w="827"/>
      </w:tblGrid>
      <w:tr w:rsidR="00F2104F" w:rsidRPr="00F2104F" w:rsidTr="007D43E0">
        <w:trPr>
          <w:trHeight w:val="285"/>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04F" w:rsidRPr="00F2104F" w:rsidRDefault="00F2104F" w:rsidP="00F2104F">
            <w:pPr>
              <w:widowControl/>
              <w:jc w:val="center"/>
              <w:rPr>
                <w:rFonts w:ascii="等线" w:eastAsia="等线" w:hAnsi="等线" w:cs="宋体"/>
                <w:color w:val="000000"/>
                <w:kern w:val="0"/>
                <w:sz w:val="22"/>
              </w:rPr>
            </w:pPr>
            <w:r w:rsidRPr="00F2104F">
              <w:rPr>
                <w:rFonts w:ascii="等线" w:eastAsia="等线" w:hAnsi="等线" w:cs="宋体" w:hint="eastAsia"/>
                <w:color w:val="000000"/>
                <w:kern w:val="0"/>
                <w:sz w:val="22"/>
              </w:rPr>
              <w:t>岗位</w:t>
            </w:r>
          </w:p>
        </w:tc>
        <w:tc>
          <w:tcPr>
            <w:tcW w:w="5693" w:type="dxa"/>
            <w:tcBorders>
              <w:top w:val="single" w:sz="4" w:space="0" w:color="auto"/>
              <w:left w:val="nil"/>
              <w:bottom w:val="single" w:sz="4" w:space="0" w:color="auto"/>
              <w:right w:val="single" w:sz="4" w:space="0" w:color="auto"/>
            </w:tcBorders>
            <w:shd w:val="clear" w:color="auto" w:fill="auto"/>
            <w:noWrap/>
            <w:vAlign w:val="center"/>
            <w:hideMark/>
          </w:tcPr>
          <w:p w:rsidR="00F2104F" w:rsidRPr="00F2104F" w:rsidRDefault="00F2104F" w:rsidP="00F2104F">
            <w:pPr>
              <w:widowControl/>
              <w:jc w:val="center"/>
              <w:rPr>
                <w:rFonts w:ascii="等线" w:eastAsia="等线" w:hAnsi="等线" w:cs="宋体"/>
                <w:color w:val="000000"/>
                <w:kern w:val="0"/>
                <w:sz w:val="22"/>
              </w:rPr>
            </w:pPr>
            <w:r w:rsidRPr="00F2104F">
              <w:rPr>
                <w:rFonts w:ascii="等线" w:eastAsia="等线" w:hAnsi="等线" w:cs="宋体" w:hint="eastAsia"/>
                <w:color w:val="000000"/>
                <w:kern w:val="0"/>
                <w:sz w:val="22"/>
              </w:rPr>
              <w:t>专业要求</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F2104F" w:rsidRPr="00F2104F" w:rsidRDefault="00F2104F" w:rsidP="00F2104F">
            <w:pPr>
              <w:widowControl/>
              <w:jc w:val="center"/>
              <w:rPr>
                <w:rFonts w:ascii="等线" w:eastAsia="等线" w:hAnsi="等线" w:cs="宋体"/>
                <w:color w:val="000000"/>
                <w:kern w:val="0"/>
                <w:sz w:val="22"/>
              </w:rPr>
            </w:pPr>
            <w:r w:rsidRPr="00F2104F">
              <w:rPr>
                <w:rFonts w:ascii="等线" w:eastAsia="等线" w:hAnsi="等线" w:cs="宋体" w:hint="eastAsia"/>
                <w:color w:val="000000"/>
                <w:kern w:val="0"/>
                <w:sz w:val="22"/>
              </w:rPr>
              <w:t>人数</w:t>
            </w:r>
          </w:p>
        </w:tc>
      </w:tr>
      <w:tr w:rsidR="00F2104F" w:rsidRPr="00F2104F" w:rsidTr="007D43E0">
        <w:trPr>
          <w:trHeight w:val="33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F2104F" w:rsidRPr="00F2104F" w:rsidRDefault="00F2104F" w:rsidP="00F2104F">
            <w:pPr>
              <w:widowControl/>
              <w:jc w:val="center"/>
              <w:rPr>
                <w:rFonts w:ascii="微软雅黑" w:eastAsia="微软雅黑" w:hAnsi="微软雅黑" w:cs="宋体"/>
                <w:color w:val="000000"/>
                <w:kern w:val="0"/>
                <w:sz w:val="20"/>
                <w:szCs w:val="20"/>
              </w:rPr>
            </w:pPr>
            <w:r w:rsidRPr="00F2104F">
              <w:rPr>
                <w:rFonts w:ascii="微软雅黑" w:eastAsia="微软雅黑" w:hAnsi="微软雅黑" w:cs="宋体" w:hint="eastAsia"/>
                <w:color w:val="000000"/>
                <w:kern w:val="0"/>
                <w:sz w:val="20"/>
                <w:szCs w:val="20"/>
              </w:rPr>
              <w:t>车物查勘岗</w:t>
            </w:r>
          </w:p>
        </w:tc>
        <w:tc>
          <w:tcPr>
            <w:tcW w:w="5693" w:type="dxa"/>
            <w:tcBorders>
              <w:top w:val="nil"/>
              <w:left w:val="nil"/>
              <w:bottom w:val="single" w:sz="4" w:space="0" w:color="auto"/>
              <w:right w:val="single" w:sz="4" w:space="0" w:color="auto"/>
            </w:tcBorders>
            <w:shd w:val="clear" w:color="auto" w:fill="auto"/>
            <w:noWrap/>
            <w:vAlign w:val="center"/>
            <w:hideMark/>
          </w:tcPr>
          <w:p w:rsidR="00F2104F" w:rsidRPr="00F2104F" w:rsidRDefault="00F2104F" w:rsidP="00F2104F">
            <w:pPr>
              <w:widowControl/>
              <w:jc w:val="center"/>
              <w:rPr>
                <w:rFonts w:ascii="等线" w:eastAsia="等线" w:hAnsi="等线" w:cs="宋体"/>
                <w:color w:val="000000"/>
                <w:kern w:val="0"/>
                <w:sz w:val="22"/>
              </w:rPr>
            </w:pPr>
            <w:r w:rsidRPr="00F2104F">
              <w:rPr>
                <w:rFonts w:ascii="等线" w:eastAsia="等线" w:hAnsi="等线" w:cs="宋体" w:hint="eastAsia"/>
                <w:color w:val="000000"/>
                <w:kern w:val="0"/>
                <w:sz w:val="22"/>
              </w:rPr>
              <w:t>汽车机械电子等理工科专业</w:t>
            </w:r>
          </w:p>
        </w:tc>
        <w:tc>
          <w:tcPr>
            <w:tcW w:w="827" w:type="dxa"/>
            <w:tcBorders>
              <w:top w:val="nil"/>
              <w:left w:val="nil"/>
              <w:bottom w:val="single" w:sz="4" w:space="0" w:color="auto"/>
              <w:right w:val="single" w:sz="4" w:space="0" w:color="auto"/>
            </w:tcBorders>
            <w:shd w:val="clear" w:color="auto" w:fill="auto"/>
            <w:noWrap/>
            <w:vAlign w:val="center"/>
            <w:hideMark/>
          </w:tcPr>
          <w:p w:rsidR="00F2104F" w:rsidRPr="00F2104F" w:rsidRDefault="007D43E0" w:rsidP="00F2104F">
            <w:pPr>
              <w:widowControl/>
              <w:jc w:val="center"/>
              <w:rPr>
                <w:rFonts w:ascii="等线" w:eastAsia="等线" w:hAnsi="等线" w:cs="宋体"/>
                <w:color w:val="000000"/>
                <w:kern w:val="0"/>
                <w:sz w:val="22"/>
              </w:rPr>
            </w:pPr>
            <w:r>
              <w:rPr>
                <w:rFonts w:ascii="等线" w:eastAsia="等线" w:hAnsi="等线" w:cs="宋体"/>
                <w:color w:val="000000"/>
                <w:kern w:val="0"/>
                <w:sz w:val="22"/>
              </w:rPr>
              <w:t>10</w:t>
            </w:r>
            <w:r w:rsidR="00F2104F" w:rsidRPr="00F2104F">
              <w:rPr>
                <w:rFonts w:ascii="等线" w:eastAsia="等线" w:hAnsi="等线" w:cs="宋体" w:hint="eastAsia"/>
                <w:color w:val="000000"/>
                <w:kern w:val="0"/>
                <w:sz w:val="22"/>
              </w:rPr>
              <w:t>0人</w:t>
            </w:r>
          </w:p>
        </w:tc>
      </w:tr>
      <w:tr w:rsidR="00F2104F" w:rsidRPr="00F2104F" w:rsidTr="007D43E0">
        <w:trPr>
          <w:trHeight w:val="33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F2104F" w:rsidRPr="00F2104F" w:rsidRDefault="00F2104F" w:rsidP="00F2104F">
            <w:pPr>
              <w:widowControl/>
              <w:jc w:val="center"/>
              <w:rPr>
                <w:rFonts w:ascii="微软雅黑" w:eastAsia="微软雅黑" w:hAnsi="微软雅黑" w:cs="宋体"/>
                <w:color w:val="000000"/>
                <w:kern w:val="0"/>
                <w:sz w:val="20"/>
                <w:szCs w:val="20"/>
              </w:rPr>
            </w:pPr>
            <w:r w:rsidRPr="00F2104F">
              <w:rPr>
                <w:rFonts w:ascii="微软雅黑" w:eastAsia="微软雅黑" w:hAnsi="微软雅黑" w:cs="宋体" w:hint="eastAsia"/>
                <w:color w:val="000000"/>
                <w:kern w:val="0"/>
                <w:sz w:val="20"/>
                <w:szCs w:val="20"/>
              </w:rPr>
              <w:t>渠道专员岗</w:t>
            </w:r>
          </w:p>
        </w:tc>
        <w:tc>
          <w:tcPr>
            <w:tcW w:w="5693" w:type="dxa"/>
            <w:tcBorders>
              <w:top w:val="nil"/>
              <w:left w:val="nil"/>
              <w:bottom w:val="single" w:sz="4" w:space="0" w:color="auto"/>
              <w:right w:val="single" w:sz="4" w:space="0" w:color="auto"/>
            </w:tcBorders>
            <w:shd w:val="clear" w:color="auto" w:fill="auto"/>
            <w:noWrap/>
            <w:vAlign w:val="center"/>
            <w:hideMark/>
          </w:tcPr>
          <w:p w:rsidR="00F2104F" w:rsidRPr="00F2104F" w:rsidRDefault="00F2104F" w:rsidP="00F2104F">
            <w:pPr>
              <w:widowControl/>
              <w:jc w:val="center"/>
              <w:rPr>
                <w:rFonts w:ascii="等线" w:eastAsia="等线" w:hAnsi="等线" w:cs="宋体"/>
                <w:color w:val="000000"/>
                <w:kern w:val="0"/>
                <w:sz w:val="22"/>
              </w:rPr>
            </w:pPr>
            <w:r w:rsidRPr="00F2104F">
              <w:rPr>
                <w:rFonts w:ascii="等线" w:eastAsia="等线" w:hAnsi="等线" w:cs="宋体" w:hint="eastAsia"/>
                <w:color w:val="000000"/>
                <w:kern w:val="0"/>
                <w:sz w:val="22"/>
              </w:rPr>
              <w:t>专业不限</w:t>
            </w:r>
          </w:p>
        </w:tc>
        <w:tc>
          <w:tcPr>
            <w:tcW w:w="827" w:type="dxa"/>
            <w:tcBorders>
              <w:top w:val="nil"/>
              <w:left w:val="nil"/>
              <w:bottom w:val="single" w:sz="4" w:space="0" w:color="auto"/>
              <w:right w:val="single" w:sz="4" w:space="0" w:color="auto"/>
            </w:tcBorders>
            <w:shd w:val="clear" w:color="auto" w:fill="auto"/>
            <w:noWrap/>
            <w:vAlign w:val="center"/>
            <w:hideMark/>
          </w:tcPr>
          <w:p w:rsidR="00F2104F" w:rsidRPr="00F2104F" w:rsidRDefault="00F2104F" w:rsidP="00F2104F">
            <w:pPr>
              <w:widowControl/>
              <w:jc w:val="center"/>
              <w:rPr>
                <w:rFonts w:ascii="等线" w:eastAsia="等线" w:hAnsi="等线" w:cs="宋体"/>
                <w:color w:val="000000"/>
                <w:kern w:val="0"/>
                <w:sz w:val="22"/>
              </w:rPr>
            </w:pPr>
            <w:r w:rsidRPr="00F2104F">
              <w:rPr>
                <w:rFonts w:ascii="等线" w:eastAsia="等线" w:hAnsi="等线" w:cs="宋体" w:hint="eastAsia"/>
                <w:color w:val="000000"/>
                <w:kern w:val="0"/>
                <w:sz w:val="22"/>
              </w:rPr>
              <w:t>30人</w:t>
            </w:r>
          </w:p>
        </w:tc>
      </w:tr>
    </w:tbl>
    <w:p w:rsidR="00F2104F" w:rsidRDefault="00F2104F" w:rsidP="00431161">
      <w:pPr>
        <w:spacing w:line="360" w:lineRule="auto"/>
        <w:jc w:val="left"/>
        <w:rPr>
          <w:rFonts w:ascii="微软雅黑" w:eastAsia="微软雅黑" w:hAnsi="微软雅黑"/>
          <w:b/>
          <w:color w:val="000000"/>
          <w:sz w:val="22"/>
          <w:szCs w:val="18"/>
        </w:rPr>
      </w:pPr>
    </w:p>
    <w:p w:rsidR="00292B55" w:rsidRPr="00FD4C70" w:rsidRDefault="00292B55" w:rsidP="00431161">
      <w:pPr>
        <w:spacing w:line="360" w:lineRule="auto"/>
        <w:jc w:val="left"/>
        <w:rPr>
          <w:rFonts w:ascii="微软雅黑" w:eastAsia="微软雅黑" w:hAnsi="微软雅黑"/>
          <w:b/>
          <w:color w:val="000000"/>
          <w:sz w:val="22"/>
          <w:szCs w:val="18"/>
        </w:rPr>
      </w:pPr>
      <w:r w:rsidRPr="00992B6B">
        <w:rPr>
          <w:rFonts w:ascii="微软雅黑" w:eastAsia="微软雅黑" w:hAnsi="微软雅黑" w:hint="eastAsia"/>
          <w:b/>
          <w:color w:val="000000"/>
          <w:sz w:val="22"/>
          <w:szCs w:val="18"/>
        </w:rPr>
        <w:t>薪酬福利</w:t>
      </w:r>
    </w:p>
    <w:p w:rsidR="00292B55" w:rsidRDefault="00292B55" w:rsidP="00431161">
      <w:pPr>
        <w:spacing w:line="360" w:lineRule="auto"/>
        <w:jc w:val="left"/>
        <w:rPr>
          <w:rFonts w:ascii="微软雅黑" w:eastAsia="微软雅黑" w:hAnsi="微软雅黑"/>
          <w:color w:val="000000"/>
          <w:sz w:val="20"/>
          <w:szCs w:val="18"/>
        </w:rPr>
      </w:pPr>
      <w:r w:rsidRPr="00992B6B">
        <w:rPr>
          <w:rFonts w:ascii="微软雅黑" w:eastAsia="微软雅黑" w:hAnsi="微软雅黑" w:hint="eastAsia"/>
          <w:color w:val="000000"/>
          <w:sz w:val="20"/>
          <w:szCs w:val="18"/>
        </w:rPr>
        <w:t>1、</w:t>
      </w:r>
      <w:r>
        <w:rPr>
          <w:rFonts w:ascii="微软雅黑" w:eastAsia="微软雅黑" w:hAnsi="微软雅黑" w:hint="eastAsia"/>
          <w:color w:val="000000"/>
          <w:sz w:val="20"/>
          <w:szCs w:val="18"/>
        </w:rPr>
        <w:t>以上岗位</w:t>
      </w:r>
      <w:r w:rsidRPr="00992B6B">
        <w:rPr>
          <w:rFonts w:ascii="微软雅黑" w:eastAsia="微软雅黑" w:hAnsi="微软雅黑" w:hint="eastAsia"/>
          <w:color w:val="000000"/>
          <w:sz w:val="20"/>
          <w:szCs w:val="18"/>
        </w:rPr>
        <w:t>一经录用，签订正式劳动合同；</w:t>
      </w:r>
    </w:p>
    <w:p w:rsidR="00292B55" w:rsidRDefault="00292B55" w:rsidP="00431161">
      <w:pPr>
        <w:spacing w:line="360" w:lineRule="auto"/>
        <w:jc w:val="left"/>
        <w:rPr>
          <w:rFonts w:ascii="微软雅黑" w:eastAsia="微软雅黑" w:hAnsi="微软雅黑"/>
          <w:color w:val="000000"/>
          <w:sz w:val="20"/>
          <w:szCs w:val="18"/>
        </w:rPr>
      </w:pPr>
      <w:r>
        <w:rPr>
          <w:rFonts w:ascii="微软雅黑" w:eastAsia="微软雅黑" w:hAnsi="微软雅黑" w:hint="eastAsia"/>
          <w:color w:val="000000"/>
          <w:sz w:val="20"/>
          <w:szCs w:val="18"/>
        </w:rPr>
        <w:t>2、</w:t>
      </w:r>
      <w:r w:rsidRPr="00992B6B">
        <w:rPr>
          <w:rFonts w:ascii="微软雅黑" w:eastAsia="微软雅黑" w:hAnsi="微软雅黑" w:hint="eastAsia"/>
          <w:color w:val="000000"/>
          <w:sz w:val="20"/>
          <w:szCs w:val="18"/>
        </w:rPr>
        <w:t>薪资结构：基本工资+浮动绩效+年终奖+社保福利（社保、过节费、降温费等）</w:t>
      </w:r>
      <w:r>
        <w:rPr>
          <w:rFonts w:ascii="微软雅黑" w:eastAsia="微软雅黑" w:hAnsi="微软雅黑" w:hint="eastAsia"/>
          <w:color w:val="000000"/>
          <w:sz w:val="20"/>
          <w:szCs w:val="18"/>
        </w:rPr>
        <w:t>；</w:t>
      </w:r>
    </w:p>
    <w:p w:rsidR="00292B55" w:rsidRDefault="00292B55" w:rsidP="00431161">
      <w:pPr>
        <w:spacing w:line="360" w:lineRule="auto"/>
        <w:jc w:val="left"/>
        <w:rPr>
          <w:rFonts w:ascii="微软雅黑" w:eastAsia="微软雅黑" w:hAnsi="微软雅黑"/>
          <w:color w:val="000000"/>
          <w:sz w:val="20"/>
          <w:szCs w:val="18"/>
        </w:rPr>
      </w:pPr>
      <w:r>
        <w:rPr>
          <w:rFonts w:ascii="微软雅黑" w:eastAsia="微软雅黑" w:hAnsi="微软雅黑" w:hint="eastAsia"/>
          <w:color w:val="000000"/>
          <w:sz w:val="20"/>
          <w:szCs w:val="18"/>
        </w:rPr>
        <w:t>3、</w:t>
      </w:r>
      <w:r w:rsidRPr="00992B6B">
        <w:rPr>
          <w:rFonts w:ascii="微软雅黑" w:eastAsia="微软雅黑" w:hAnsi="微软雅黑" w:hint="eastAsia"/>
          <w:color w:val="000000"/>
          <w:sz w:val="20"/>
          <w:szCs w:val="18"/>
        </w:rPr>
        <w:t>完善的福利保障：</w:t>
      </w:r>
      <w:proofErr w:type="gramStart"/>
      <w:r w:rsidRPr="00992B6B">
        <w:rPr>
          <w:rFonts w:ascii="微软雅黑" w:eastAsia="微软雅黑" w:hAnsi="微软雅黑" w:hint="eastAsia"/>
          <w:color w:val="000000"/>
          <w:sz w:val="20"/>
          <w:szCs w:val="18"/>
        </w:rPr>
        <w:t>六险二</w:t>
      </w:r>
      <w:proofErr w:type="gramEnd"/>
      <w:r w:rsidRPr="00992B6B">
        <w:rPr>
          <w:rFonts w:ascii="微软雅黑" w:eastAsia="微软雅黑" w:hAnsi="微软雅黑" w:hint="eastAsia"/>
          <w:color w:val="000000"/>
          <w:sz w:val="20"/>
          <w:szCs w:val="18"/>
        </w:rPr>
        <w:t>金（五险</w:t>
      </w:r>
      <w:proofErr w:type="gramStart"/>
      <w:r w:rsidRPr="00992B6B">
        <w:rPr>
          <w:rFonts w:ascii="微软雅黑" w:eastAsia="微软雅黑" w:hAnsi="微软雅黑" w:hint="eastAsia"/>
          <w:color w:val="000000"/>
          <w:sz w:val="20"/>
          <w:szCs w:val="18"/>
        </w:rPr>
        <w:t>一</w:t>
      </w:r>
      <w:proofErr w:type="gramEnd"/>
      <w:r w:rsidRPr="00992B6B">
        <w:rPr>
          <w:rFonts w:ascii="微软雅黑" w:eastAsia="微软雅黑" w:hAnsi="微软雅黑" w:hint="eastAsia"/>
          <w:color w:val="000000"/>
          <w:sz w:val="20"/>
          <w:szCs w:val="18"/>
        </w:rPr>
        <w:t>金+综合福利保障计划+</w:t>
      </w:r>
      <w:r>
        <w:rPr>
          <w:rFonts w:ascii="微软雅黑" w:eastAsia="微软雅黑" w:hAnsi="微软雅黑" w:hint="eastAsia"/>
          <w:color w:val="000000"/>
          <w:sz w:val="20"/>
          <w:szCs w:val="18"/>
        </w:rPr>
        <w:t>企业</w:t>
      </w:r>
      <w:r w:rsidRPr="00992B6B">
        <w:rPr>
          <w:rFonts w:ascii="微软雅黑" w:eastAsia="微软雅黑" w:hAnsi="微软雅黑" w:hint="eastAsia"/>
          <w:color w:val="000000"/>
          <w:sz w:val="20"/>
          <w:szCs w:val="18"/>
        </w:rPr>
        <w:t>年金）、带薪年休假</w:t>
      </w:r>
      <w:r>
        <w:rPr>
          <w:rFonts w:ascii="微软雅黑" w:eastAsia="微软雅黑" w:hAnsi="微软雅黑" w:hint="eastAsia"/>
          <w:color w:val="000000"/>
          <w:sz w:val="20"/>
          <w:szCs w:val="18"/>
        </w:rPr>
        <w:t>、带薪法定节假日、年度职工体检</w:t>
      </w:r>
      <w:r w:rsidRPr="00992B6B">
        <w:rPr>
          <w:rFonts w:ascii="微软雅黑" w:eastAsia="微软雅黑" w:hAnsi="微软雅黑" w:hint="eastAsia"/>
          <w:color w:val="000000"/>
          <w:sz w:val="20"/>
          <w:szCs w:val="18"/>
        </w:rPr>
        <w:t>等</w:t>
      </w:r>
      <w:r>
        <w:rPr>
          <w:rFonts w:ascii="微软雅黑" w:eastAsia="微软雅黑" w:hAnsi="微软雅黑" w:hint="eastAsia"/>
          <w:color w:val="000000"/>
          <w:sz w:val="20"/>
          <w:szCs w:val="18"/>
        </w:rPr>
        <w:t>；</w:t>
      </w:r>
    </w:p>
    <w:p w:rsidR="00292B55" w:rsidRDefault="00292B55" w:rsidP="00431161">
      <w:pPr>
        <w:spacing w:line="360" w:lineRule="auto"/>
        <w:jc w:val="left"/>
        <w:rPr>
          <w:rFonts w:ascii="微软雅黑" w:eastAsia="微软雅黑" w:hAnsi="微软雅黑"/>
          <w:color w:val="000000"/>
          <w:sz w:val="20"/>
          <w:szCs w:val="18"/>
        </w:rPr>
      </w:pPr>
      <w:r>
        <w:rPr>
          <w:rFonts w:ascii="微软雅黑" w:eastAsia="微软雅黑" w:hAnsi="微软雅黑" w:hint="eastAsia"/>
          <w:color w:val="000000"/>
          <w:sz w:val="20"/>
          <w:szCs w:val="18"/>
        </w:rPr>
        <w:t>4、</w:t>
      </w:r>
      <w:r w:rsidRPr="00992B6B">
        <w:rPr>
          <w:rFonts w:ascii="微软雅黑" w:eastAsia="微软雅黑" w:hAnsi="微软雅黑" w:hint="eastAsia"/>
          <w:color w:val="000000"/>
          <w:sz w:val="20"/>
          <w:szCs w:val="18"/>
        </w:rPr>
        <w:t>多彩的工会活动：</w:t>
      </w:r>
      <w:r>
        <w:rPr>
          <w:rFonts w:ascii="微软雅黑" w:eastAsia="微软雅黑" w:hAnsi="微软雅黑" w:hint="eastAsia"/>
          <w:color w:val="000000"/>
          <w:sz w:val="20"/>
          <w:szCs w:val="18"/>
        </w:rPr>
        <w:t>下午茶、节日关怀、喜事</w:t>
      </w:r>
      <w:r w:rsidRPr="00992B6B">
        <w:rPr>
          <w:rFonts w:ascii="微软雅黑" w:eastAsia="微软雅黑" w:hAnsi="微软雅黑" w:hint="eastAsia"/>
          <w:color w:val="000000"/>
          <w:sz w:val="20"/>
          <w:szCs w:val="18"/>
        </w:rPr>
        <w:t>祝贺、</w:t>
      </w:r>
      <w:r>
        <w:rPr>
          <w:rFonts w:ascii="微软雅黑" w:eastAsia="微软雅黑" w:hAnsi="微软雅黑" w:hint="eastAsia"/>
          <w:color w:val="000000"/>
          <w:sz w:val="20"/>
          <w:szCs w:val="18"/>
        </w:rPr>
        <w:t>亲情慰问、鹊桥联谊、</w:t>
      </w:r>
      <w:r w:rsidRPr="00992B6B">
        <w:rPr>
          <w:rFonts w:ascii="微软雅黑" w:eastAsia="微软雅黑" w:hAnsi="微软雅黑" w:hint="eastAsia"/>
          <w:color w:val="000000"/>
          <w:sz w:val="20"/>
          <w:szCs w:val="18"/>
        </w:rPr>
        <w:t>羽毛球/篮球/瑜伽/游泳等员工俱乐部、趣味运动会、年终晚会、激励旅游</w:t>
      </w:r>
      <w:r>
        <w:rPr>
          <w:rFonts w:ascii="微软雅黑" w:eastAsia="微软雅黑" w:hAnsi="微软雅黑" w:hint="eastAsia"/>
          <w:color w:val="000000"/>
          <w:sz w:val="20"/>
          <w:szCs w:val="18"/>
        </w:rPr>
        <w:t>、</w:t>
      </w:r>
      <w:proofErr w:type="gramStart"/>
      <w:r>
        <w:rPr>
          <w:rFonts w:ascii="微软雅黑" w:eastAsia="微软雅黑" w:hAnsi="微软雅黑" w:hint="eastAsia"/>
          <w:color w:val="000000"/>
          <w:sz w:val="20"/>
          <w:szCs w:val="18"/>
        </w:rPr>
        <w:t>爱心公益</w:t>
      </w:r>
      <w:proofErr w:type="gramEnd"/>
      <w:r>
        <w:rPr>
          <w:rFonts w:ascii="微软雅黑" w:eastAsia="微软雅黑" w:hAnsi="微软雅黑" w:hint="eastAsia"/>
          <w:color w:val="000000"/>
          <w:sz w:val="20"/>
          <w:szCs w:val="18"/>
        </w:rPr>
        <w:t>等，我们倡导快乐工作、健康生活；</w:t>
      </w:r>
    </w:p>
    <w:p w:rsidR="00292B55" w:rsidRDefault="00292B55" w:rsidP="00431161">
      <w:pPr>
        <w:spacing w:line="360" w:lineRule="auto"/>
        <w:jc w:val="left"/>
        <w:rPr>
          <w:rFonts w:ascii="微软雅黑" w:eastAsia="微软雅黑" w:hAnsi="微软雅黑"/>
          <w:color w:val="000000"/>
          <w:sz w:val="20"/>
          <w:szCs w:val="18"/>
        </w:rPr>
      </w:pPr>
      <w:r>
        <w:rPr>
          <w:rFonts w:ascii="微软雅黑" w:eastAsia="微软雅黑" w:hAnsi="微软雅黑" w:hint="eastAsia"/>
          <w:color w:val="000000"/>
          <w:sz w:val="20"/>
          <w:szCs w:val="18"/>
        </w:rPr>
        <w:t>5、</w:t>
      </w:r>
      <w:r w:rsidRPr="00992B6B">
        <w:rPr>
          <w:rFonts w:ascii="微软雅黑" w:eastAsia="微软雅黑" w:hAnsi="微软雅黑" w:hint="eastAsia"/>
          <w:color w:val="000000"/>
          <w:sz w:val="20"/>
          <w:szCs w:val="18"/>
        </w:rPr>
        <w:t>全方位的培训体系：</w:t>
      </w:r>
      <w:r>
        <w:rPr>
          <w:rFonts w:ascii="微软雅黑" w:eastAsia="微软雅黑" w:hAnsi="微软雅黑" w:hint="eastAsia"/>
          <w:color w:val="000000"/>
          <w:sz w:val="20"/>
          <w:szCs w:val="18"/>
        </w:rPr>
        <w:t>线上</w:t>
      </w:r>
      <w:proofErr w:type="gramStart"/>
      <w:r>
        <w:rPr>
          <w:rFonts w:ascii="微软雅黑" w:eastAsia="微软雅黑" w:hAnsi="微软雅黑" w:hint="eastAsia"/>
          <w:color w:val="000000"/>
          <w:sz w:val="20"/>
          <w:szCs w:val="18"/>
        </w:rPr>
        <w:t>知鸟培训加</w:t>
      </w:r>
      <w:proofErr w:type="gramEnd"/>
      <w:r>
        <w:rPr>
          <w:rFonts w:ascii="微软雅黑" w:eastAsia="微软雅黑" w:hAnsi="微软雅黑" w:hint="eastAsia"/>
          <w:color w:val="000000"/>
          <w:sz w:val="20"/>
          <w:szCs w:val="18"/>
        </w:rPr>
        <w:t>线下</w:t>
      </w:r>
      <w:r w:rsidRPr="00992B6B">
        <w:rPr>
          <w:rFonts w:ascii="微软雅黑" w:eastAsia="微软雅黑" w:hAnsi="微软雅黑" w:hint="eastAsia"/>
          <w:color w:val="000000"/>
          <w:sz w:val="20"/>
          <w:szCs w:val="18"/>
        </w:rPr>
        <w:t>新人培训、在岗带薪培训、干部晋升培训等，相关</w:t>
      </w:r>
      <w:r w:rsidRPr="00992B6B">
        <w:rPr>
          <w:rFonts w:ascii="微软雅黑" w:eastAsia="微软雅黑" w:hAnsi="微软雅黑" w:hint="eastAsia"/>
          <w:color w:val="000000"/>
          <w:sz w:val="20"/>
          <w:szCs w:val="18"/>
        </w:rPr>
        <w:lastRenderedPageBreak/>
        <w:t>指导人的专业指导及轮岗制度，全面职业经理人的素质训练，打造持续成功的你</w:t>
      </w:r>
      <w:r>
        <w:rPr>
          <w:rFonts w:ascii="微软雅黑" w:eastAsia="微软雅黑" w:hAnsi="微软雅黑" w:hint="eastAsia"/>
          <w:color w:val="000000"/>
          <w:sz w:val="20"/>
          <w:szCs w:val="18"/>
        </w:rPr>
        <w:t>。</w:t>
      </w:r>
    </w:p>
    <w:p w:rsidR="00F2104F" w:rsidRPr="00F2104F" w:rsidRDefault="00F2104F" w:rsidP="00431161">
      <w:pPr>
        <w:spacing w:line="360" w:lineRule="auto"/>
        <w:jc w:val="left"/>
        <w:rPr>
          <w:rFonts w:ascii="微软雅黑" w:eastAsia="微软雅黑" w:hAnsi="微软雅黑"/>
          <w:color w:val="000000"/>
          <w:sz w:val="20"/>
          <w:szCs w:val="18"/>
        </w:rPr>
      </w:pPr>
    </w:p>
    <w:p w:rsidR="00292B55" w:rsidRPr="009B543C" w:rsidRDefault="00292B55" w:rsidP="00431161">
      <w:pPr>
        <w:spacing w:line="360" w:lineRule="auto"/>
        <w:jc w:val="left"/>
        <w:rPr>
          <w:rFonts w:ascii="微软雅黑" w:eastAsia="微软雅黑" w:hAnsi="微软雅黑"/>
          <w:b/>
          <w:color w:val="000000"/>
          <w:sz w:val="22"/>
          <w:szCs w:val="18"/>
        </w:rPr>
      </w:pPr>
      <w:r w:rsidRPr="009B543C">
        <w:rPr>
          <w:rFonts w:ascii="微软雅黑" w:eastAsia="微软雅黑" w:hAnsi="微软雅黑" w:hint="eastAsia"/>
          <w:b/>
          <w:color w:val="000000"/>
          <w:sz w:val="22"/>
          <w:szCs w:val="18"/>
        </w:rPr>
        <w:t>四、简历投递</w:t>
      </w:r>
    </w:p>
    <w:p w:rsidR="00292B55" w:rsidRPr="00992B6B" w:rsidRDefault="00292B55" w:rsidP="00431161">
      <w:pPr>
        <w:spacing w:line="360" w:lineRule="auto"/>
        <w:jc w:val="left"/>
        <w:rPr>
          <w:rFonts w:ascii="微软雅黑" w:eastAsia="微软雅黑" w:hAnsi="微软雅黑"/>
          <w:color w:val="000000"/>
          <w:sz w:val="20"/>
          <w:szCs w:val="18"/>
        </w:rPr>
      </w:pPr>
      <w:r w:rsidRPr="00992B6B">
        <w:rPr>
          <w:rFonts w:ascii="微软雅黑" w:eastAsia="微软雅黑" w:hAnsi="微软雅黑" w:hint="eastAsia"/>
          <w:color w:val="000000"/>
          <w:sz w:val="20"/>
          <w:szCs w:val="18"/>
        </w:rPr>
        <w:t>1、</w:t>
      </w:r>
      <w:r w:rsidRPr="00F83491">
        <w:rPr>
          <w:rFonts w:ascii="微软雅黑" w:eastAsia="微软雅黑" w:hAnsi="微软雅黑" w:hint="eastAsia"/>
          <w:color w:val="000000"/>
          <w:sz w:val="20"/>
          <w:szCs w:val="18"/>
        </w:rPr>
        <w:t>联系人：</w:t>
      </w:r>
      <w:r w:rsidR="00321992">
        <w:rPr>
          <w:rFonts w:ascii="微软雅黑" w:eastAsia="微软雅黑" w:hAnsi="微软雅黑" w:hint="eastAsia"/>
          <w:color w:val="000000"/>
          <w:sz w:val="20"/>
          <w:szCs w:val="18"/>
        </w:rPr>
        <w:t>程先生</w:t>
      </w:r>
    </w:p>
    <w:p w:rsidR="00292B55" w:rsidRPr="00992B6B" w:rsidRDefault="00292B55" w:rsidP="00431161">
      <w:pPr>
        <w:spacing w:line="360" w:lineRule="auto"/>
        <w:jc w:val="left"/>
        <w:rPr>
          <w:rFonts w:ascii="微软雅黑" w:eastAsia="微软雅黑" w:hAnsi="微软雅黑"/>
          <w:color w:val="000000"/>
          <w:sz w:val="20"/>
          <w:szCs w:val="18"/>
        </w:rPr>
      </w:pPr>
      <w:r w:rsidRPr="00992B6B">
        <w:rPr>
          <w:rFonts w:ascii="微软雅黑" w:eastAsia="微软雅黑" w:hAnsi="微软雅黑" w:hint="eastAsia"/>
          <w:color w:val="000000"/>
          <w:sz w:val="20"/>
          <w:szCs w:val="18"/>
        </w:rPr>
        <w:t>2、</w:t>
      </w:r>
      <w:r w:rsidRPr="00F83491">
        <w:rPr>
          <w:rFonts w:ascii="微软雅黑" w:eastAsia="微软雅黑" w:hAnsi="微软雅黑" w:hint="eastAsia"/>
          <w:color w:val="000000"/>
          <w:sz w:val="20"/>
          <w:szCs w:val="18"/>
        </w:rPr>
        <w:t>联系方式：0551-62612474</w:t>
      </w:r>
    </w:p>
    <w:p w:rsidR="00292B55" w:rsidRPr="00992B6B" w:rsidRDefault="00292B55" w:rsidP="00431161">
      <w:pPr>
        <w:spacing w:line="360" w:lineRule="auto"/>
        <w:jc w:val="left"/>
        <w:rPr>
          <w:rFonts w:ascii="微软雅黑" w:eastAsia="微软雅黑" w:hAnsi="微软雅黑"/>
          <w:color w:val="000000"/>
          <w:sz w:val="20"/>
          <w:szCs w:val="18"/>
        </w:rPr>
      </w:pPr>
      <w:r w:rsidRPr="00992B6B">
        <w:rPr>
          <w:rFonts w:ascii="微软雅黑" w:eastAsia="微软雅黑" w:hAnsi="微软雅黑" w:hint="eastAsia"/>
          <w:color w:val="000000"/>
          <w:sz w:val="20"/>
          <w:szCs w:val="18"/>
        </w:rPr>
        <w:t>3、</w:t>
      </w:r>
      <w:r w:rsidRPr="00F83491">
        <w:rPr>
          <w:rFonts w:ascii="微软雅黑" w:eastAsia="微软雅黑" w:hAnsi="微软雅黑" w:hint="eastAsia"/>
          <w:color w:val="000000"/>
          <w:sz w:val="20"/>
          <w:szCs w:val="18"/>
        </w:rPr>
        <w:t>简历投递邮箱：</w:t>
      </w:r>
      <w:r w:rsidR="00321992">
        <w:rPr>
          <w:rFonts w:ascii="微软雅黑" w:eastAsia="微软雅黑" w:hAnsi="微软雅黑" w:hint="eastAsia"/>
          <w:color w:val="000000"/>
          <w:sz w:val="20"/>
          <w:szCs w:val="18"/>
        </w:rPr>
        <w:t>chengzeyu598</w:t>
      </w:r>
      <w:r w:rsidRPr="00F83491">
        <w:rPr>
          <w:rFonts w:ascii="微软雅黑" w:eastAsia="微软雅黑" w:hAnsi="微软雅黑" w:hint="eastAsia"/>
          <w:color w:val="000000"/>
          <w:sz w:val="20"/>
          <w:szCs w:val="18"/>
        </w:rPr>
        <w:t>@pingan.com.cn , 有意者请将您的个人简历、照片发送至此邮箱，请在简历右上角注明一个投递意愿、三个意向工作地以及是否服从调剂</w:t>
      </w:r>
      <w:r>
        <w:rPr>
          <w:rFonts w:ascii="微软雅黑" w:eastAsia="微软雅黑" w:hAnsi="微软雅黑" w:hint="eastAsia"/>
          <w:color w:val="000000"/>
          <w:sz w:val="20"/>
          <w:szCs w:val="18"/>
        </w:rPr>
        <w:t>，</w:t>
      </w:r>
      <w:r w:rsidRPr="00F83491">
        <w:rPr>
          <w:rFonts w:ascii="微软雅黑" w:eastAsia="微软雅黑" w:hAnsi="微软雅黑" w:hint="eastAsia"/>
          <w:b/>
          <w:color w:val="000000"/>
          <w:sz w:val="20"/>
          <w:szCs w:val="18"/>
        </w:rPr>
        <w:t>我们将优先挑选宣讲会现场</w:t>
      </w:r>
      <w:r>
        <w:rPr>
          <w:rFonts w:ascii="微软雅黑" w:eastAsia="微软雅黑" w:hAnsi="微软雅黑" w:hint="eastAsia"/>
          <w:b/>
          <w:color w:val="000000"/>
          <w:sz w:val="20"/>
          <w:szCs w:val="18"/>
        </w:rPr>
        <w:t>投递的</w:t>
      </w:r>
      <w:r w:rsidRPr="00F83491">
        <w:rPr>
          <w:rFonts w:ascii="微软雅黑" w:eastAsia="微软雅黑" w:hAnsi="微软雅黑" w:hint="eastAsia"/>
          <w:b/>
          <w:color w:val="000000"/>
          <w:sz w:val="20"/>
          <w:szCs w:val="18"/>
        </w:rPr>
        <w:t>简历并于当天安排初面</w:t>
      </w:r>
      <w:r>
        <w:rPr>
          <w:rFonts w:ascii="微软雅黑" w:eastAsia="微软雅黑" w:hAnsi="微软雅黑" w:hint="eastAsia"/>
          <w:color w:val="000000"/>
          <w:sz w:val="20"/>
          <w:szCs w:val="18"/>
        </w:rPr>
        <w:t>。</w:t>
      </w:r>
    </w:p>
    <w:p w:rsidR="00292B55" w:rsidRPr="00476424" w:rsidRDefault="00292B55" w:rsidP="00431161">
      <w:pPr>
        <w:spacing w:line="360" w:lineRule="auto"/>
        <w:jc w:val="left"/>
        <w:rPr>
          <w:rFonts w:ascii="微软雅黑" w:eastAsia="微软雅黑" w:hAnsi="微软雅黑"/>
          <w:color w:val="000000"/>
          <w:sz w:val="20"/>
          <w:szCs w:val="18"/>
        </w:rPr>
      </w:pPr>
      <w:r w:rsidRPr="00992B6B">
        <w:rPr>
          <w:rFonts w:ascii="微软雅黑" w:eastAsia="微软雅黑" w:hAnsi="微软雅黑" w:hint="eastAsia"/>
          <w:color w:val="000000"/>
          <w:sz w:val="20"/>
          <w:szCs w:val="18"/>
        </w:rPr>
        <w:t>4、</w:t>
      </w:r>
      <w:r w:rsidR="00B9397D">
        <w:rPr>
          <w:rFonts w:ascii="微软雅黑" w:eastAsia="微软雅黑" w:hAnsi="微软雅黑" w:hint="eastAsia"/>
          <w:color w:val="000000"/>
          <w:sz w:val="20"/>
          <w:szCs w:val="18"/>
        </w:rPr>
        <w:t>添加</w:t>
      </w:r>
      <w:r>
        <w:rPr>
          <w:rFonts w:ascii="微软雅黑" w:eastAsia="微软雅黑" w:hAnsi="微软雅黑" w:hint="eastAsia"/>
          <w:color w:val="000000"/>
          <w:sz w:val="20"/>
          <w:szCs w:val="18"/>
        </w:rPr>
        <w:t>平安产险</w:t>
      </w:r>
      <w:r w:rsidR="00B9397D">
        <w:rPr>
          <w:rFonts w:ascii="微软雅黑" w:eastAsia="微软雅黑" w:hAnsi="微软雅黑" w:hint="eastAsia"/>
          <w:color w:val="000000"/>
          <w:sz w:val="20"/>
          <w:szCs w:val="18"/>
        </w:rPr>
        <w:t>安徽分公司</w:t>
      </w:r>
      <w:proofErr w:type="gramStart"/>
      <w:r w:rsidRPr="00476424">
        <w:rPr>
          <w:rFonts w:ascii="微软雅黑" w:eastAsia="微软雅黑" w:hAnsi="微软雅黑" w:hint="eastAsia"/>
          <w:color w:val="000000"/>
          <w:sz w:val="20"/>
          <w:szCs w:val="18"/>
        </w:rPr>
        <w:t>微信公众</w:t>
      </w:r>
      <w:proofErr w:type="gramEnd"/>
      <w:r w:rsidRPr="00476424">
        <w:rPr>
          <w:rFonts w:ascii="微软雅黑" w:eastAsia="微软雅黑" w:hAnsi="微软雅黑" w:hint="eastAsia"/>
          <w:color w:val="000000"/>
          <w:sz w:val="20"/>
          <w:szCs w:val="18"/>
        </w:rPr>
        <w:t>账号</w:t>
      </w:r>
      <w:r>
        <w:rPr>
          <w:rFonts w:ascii="微软雅黑" w:eastAsia="微软雅黑" w:hAnsi="微软雅黑" w:hint="eastAsia"/>
          <w:color w:val="000000"/>
          <w:sz w:val="20"/>
          <w:szCs w:val="18"/>
        </w:rPr>
        <w:t>，</w:t>
      </w:r>
      <w:r w:rsidRPr="00476424">
        <w:rPr>
          <w:rFonts w:ascii="微软雅黑" w:eastAsia="微软雅黑" w:hAnsi="微软雅黑" w:hint="eastAsia"/>
          <w:color w:val="000000"/>
          <w:sz w:val="20"/>
          <w:szCs w:val="18"/>
        </w:rPr>
        <w:t>第一时间掌握</w:t>
      </w:r>
      <w:r>
        <w:rPr>
          <w:rFonts w:ascii="微软雅黑" w:eastAsia="微软雅黑" w:hAnsi="微软雅黑" w:hint="eastAsia"/>
          <w:color w:val="000000"/>
          <w:sz w:val="20"/>
          <w:szCs w:val="18"/>
        </w:rPr>
        <w:t>平安产险</w:t>
      </w:r>
      <w:r w:rsidRPr="00476424">
        <w:rPr>
          <w:rFonts w:ascii="微软雅黑" w:eastAsia="微软雅黑" w:hAnsi="微软雅黑" w:hint="eastAsia"/>
          <w:color w:val="000000"/>
          <w:sz w:val="20"/>
          <w:szCs w:val="18"/>
        </w:rPr>
        <w:t>招聘动态。</w:t>
      </w:r>
    </w:p>
    <w:p w:rsidR="00292B55" w:rsidRDefault="00B9397D">
      <w:pPr>
        <w:rPr>
          <w:rFonts w:ascii="微软雅黑" w:eastAsia="微软雅黑" w:hAnsi="微软雅黑" w:hint="eastAsia"/>
          <w:sz w:val="18"/>
          <w:szCs w:val="18"/>
        </w:rPr>
      </w:pPr>
      <w:r>
        <w:rPr>
          <w:noProof/>
        </w:rPr>
        <w:drawing>
          <wp:inline distT="0" distB="0" distL="0" distR="0" wp14:anchorId="0AC21A4A" wp14:editId="53774E57">
            <wp:extent cx="1819275" cy="2219347"/>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819275" cy="2219347"/>
                    </a:xfrm>
                    <a:prstGeom prst="rect">
                      <a:avLst/>
                    </a:prstGeom>
                  </pic:spPr>
                </pic:pic>
              </a:graphicData>
            </a:graphic>
          </wp:inline>
        </w:drawing>
      </w:r>
    </w:p>
    <w:p w:rsidR="00B15013" w:rsidRPr="00B15013" w:rsidRDefault="00B15013" w:rsidP="00B15013">
      <w:pPr>
        <w:widowControl/>
        <w:jc w:val="left"/>
        <w:rPr>
          <w:rFonts w:ascii="宋体" w:eastAsia="宋体" w:hAnsi="宋体" w:cs="宋体"/>
          <w:b/>
          <w:color w:val="FF0000"/>
          <w:kern w:val="0"/>
          <w:sz w:val="28"/>
          <w:szCs w:val="28"/>
        </w:rPr>
      </w:pPr>
      <w:r w:rsidRPr="00B15013">
        <w:rPr>
          <w:rFonts w:ascii="宋体" w:eastAsia="宋体" w:hAnsi="宋体" w:cs="宋体"/>
          <w:b/>
          <w:color w:val="FF0000"/>
          <w:kern w:val="0"/>
          <w:sz w:val="28"/>
          <w:szCs w:val="28"/>
        </w:rPr>
        <w:t>平安产险在全国各市县级均设有网点，本次招聘面向全省范围，可根据志愿向目标机构进行推送，若有外省意愿安徽省公司也可将简历推送至其他省份分公司进行安排，请各位同学积极参与。</w:t>
      </w:r>
    </w:p>
    <w:p w:rsidR="00B15013" w:rsidRPr="00B15013" w:rsidRDefault="00B15013">
      <w:pPr>
        <w:rPr>
          <w:rFonts w:ascii="微软雅黑" w:eastAsia="微软雅黑" w:hAnsi="微软雅黑"/>
          <w:sz w:val="18"/>
          <w:szCs w:val="18"/>
        </w:rPr>
      </w:pPr>
      <w:bookmarkStart w:id="0" w:name="_GoBack"/>
      <w:bookmarkEnd w:id="0"/>
    </w:p>
    <w:sectPr w:rsidR="00B15013" w:rsidRPr="00B150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DDF" w:rsidRDefault="00F16DDF" w:rsidP="00292B55">
      <w:r>
        <w:separator/>
      </w:r>
    </w:p>
  </w:endnote>
  <w:endnote w:type="continuationSeparator" w:id="0">
    <w:p w:rsidR="00F16DDF" w:rsidRDefault="00F16DDF" w:rsidP="00292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DDF" w:rsidRDefault="00F16DDF" w:rsidP="00292B55">
      <w:r>
        <w:separator/>
      </w:r>
    </w:p>
  </w:footnote>
  <w:footnote w:type="continuationSeparator" w:id="0">
    <w:p w:rsidR="00F16DDF" w:rsidRDefault="00F16DDF" w:rsidP="00292B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473"/>
    <w:rsid w:val="00042C16"/>
    <w:rsid w:val="0005222E"/>
    <w:rsid w:val="000B2473"/>
    <w:rsid w:val="00292B55"/>
    <w:rsid w:val="002D1ACE"/>
    <w:rsid w:val="002E733A"/>
    <w:rsid w:val="00321992"/>
    <w:rsid w:val="003506DE"/>
    <w:rsid w:val="00431161"/>
    <w:rsid w:val="00535013"/>
    <w:rsid w:val="005B0CD7"/>
    <w:rsid w:val="005D5129"/>
    <w:rsid w:val="00780DE4"/>
    <w:rsid w:val="0078604A"/>
    <w:rsid w:val="007D43E0"/>
    <w:rsid w:val="00AF08EE"/>
    <w:rsid w:val="00B15013"/>
    <w:rsid w:val="00B76AB8"/>
    <w:rsid w:val="00B9397D"/>
    <w:rsid w:val="00BC178B"/>
    <w:rsid w:val="00C22703"/>
    <w:rsid w:val="00CA72C3"/>
    <w:rsid w:val="00E519DF"/>
    <w:rsid w:val="00E67443"/>
    <w:rsid w:val="00F07AC9"/>
    <w:rsid w:val="00F16DDF"/>
    <w:rsid w:val="00F21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2B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92B55"/>
    <w:rPr>
      <w:sz w:val="18"/>
      <w:szCs w:val="18"/>
    </w:rPr>
  </w:style>
  <w:style w:type="paragraph" w:styleId="a4">
    <w:name w:val="footer"/>
    <w:basedOn w:val="a"/>
    <w:link w:val="Char0"/>
    <w:uiPriority w:val="99"/>
    <w:unhideWhenUsed/>
    <w:rsid w:val="00292B55"/>
    <w:pPr>
      <w:tabs>
        <w:tab w:val="center" w:pos="4153"/>
        <w:tab w:val="right" w:pos="8306"/>
      </w:tabs>
      <w:snapToGrid w:val="0"/>
      <w:jc w:val="left"/>
    </w:pPr>
    <w:rPr>
      <w:sz w:val="18"/>
      <w:szCs w:val="18"/>
    </w:rPr>
  </w:style>
  <w:style w:type="character" w:customStyle="1" w:styleId="Char0">
    <w:name w:val="页脚 Char"/>
    <w:basedOn w:val="a0"/>
    <w:link w:val="a4"/>
    <w:uiPriority w:val="99"/>
    <w:rsid w:val="00292B55"/>
    <w:rPr>
      <w:sz w:val="18"/>
      <w:szCs w:val="18"/>
    </w:rPr>
  </w:style>
  <w:style w:type="paragraph" w:styleId="a5">
    <w:name w:val="Balloon Text"/>
    <w:basedOn w:val="a"/>
    <w:link w:val="Char1"/>
    <w:uiPriority w:val="99"/>
    <w:semiHidden/>
    <w:unhideWhenUsed/>
    <w:rsid w:val="00292B55"/>
    <w:rPr>
      <w:sz w:val="18"/>
      <w:szCs w:val="18"/>
    </w:rPr>
  </w:style>
  <w:style w:type="character" w:customStyle="1" w:styleId="Char1">
    <w:name w:val="批注框文本 Char"/>
    <w:basedOn w:val="a0"/>
    <w:link w:val="a5"/>
    <w:uiPriority w:val="99"/>
    <w:semiHidden/>
    <w:rsid w:val="00292B5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2B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92B55"/>
    <w:rPr>
      <w:sz w:val="18"/>
      <w:szCs w:val="18"/>
    </w:rPr>
  </w:style>
  <w:style w:type="paragraph" w:styleId="a4">
    <w:name w:val="footer"/>
    <w:basedOn w:val="a"/>
    <w:link w:val="Char0"/>
    <w:uiPriority w:val="99"/>
    <w:unhideWhenUsed/>
    <w:rsid w:val="00292B55"/>
    <w:pPr>
      <w:tabs>
        <w:tab w:val="center" w:pos="4153"/>
        <w:tab w:val="right" w:pos="8306"/>
      </w:tabs>
      <w:snapToGrid w:val="0"/>
      <w:jc w:val="left"/>
    </w:pPr>
    <w:rPr>
      <w:sz w:val="18"/>
      <w:szCs w:val="18"/>
    </w:rPr>
  </w:style>
  <w:style w:type="character" w:customStyle="1" w:styleId="Char0">
    <w:name w:val="页脚 Char"/>
    <w:basedOn w:val="a0"/>
    <w:link w:val="a4"/>
    <w:uiPriority w:val="99"/>
    <w:rsid w:val="00292B55"/>
    <w:rPr>
      <w:sz w:val="18"/>
      <w:szCs w:val="18"/>
    </w:rPr>
  </w:style>
  <w:style w:type="paragraph" w:styleId="a5">
    <w:name w:val="Balloon Text"/>
    <w:basedOn w:val="a"/>
    <w:link w:val="Char1"/>
    <w:uiPriority w:val="99"/>
    <w:semiHidden/>
    <w:unhideWhenUsed/>
    <w:rsid w:val="00292B55"/>
    <w:rPr>
      <w:sz w:val="18"/>
      <w:szCs w:val="18"/>
    </w:rPr>
  </w:style>
  <w:style w:type="character" w:customStyle="1" w:styleId="Char1">
    <w:name w:val="批注框文本 Char"/>
    <w:basedOn w:val="a0"/>
    <w:link w:val="a5"/>
    <w:uiPriority w:val="99"/>
    <w:semiHidden/>
    <w:rsid w:val="00292B5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877397">
      <w:bodyDiv w:val="1"/>
      <w:marLeft w:val="0"/>
      <w:marRight w:val="0"/>
      <w:marTop w:val="0"/>
      <w:marBottom w:val="0"/>
      <w:divBdr>
        <w:top w:val="none" w:sz="0" w:space="0" w:color="auto"/>
        <w:left w:val="none" w:sz="0" w:space="0" w:color="auto"/>
        <w:bottom w:val="none" w:sz="0" w:space="0" w:color="auto"/>
        <w:right w:val="none" w:sz="0" w:space="0" w:color="auto"/>
      </w:divBdr>
    </w:div>
    <w:div w:id="564797834">
      <w:bodyDiv w:val="1"/>
      <w:marLeft w:val="0"/>
      <w:marRight w:val="0"/>
      <w:marTop w:val="0"/>
      <w:marBottom w:val="0"/>
      <w:divBdr>
        <w:top w:val="none" w:sz="0" w:space="0" w:color="auto"/>
        <w:left w:val="none" w:sz="0" w:space="0" w:color="auto"/>
        <w:bottom w:val="none" w:sz="0" w:space="0" w:color="auto"/>
        <w:right w:val="none" w:sz="0" w:space="0" w:color="auto"/>
      </w:divBdr>
    </w:div>
    <w:div w:id="668605668">
      <w:bodyDiv w:val="1"/>
      <w:marLeft w:val="0"/>
      <w:marRight w:val="0"/>
      <w:marTop w:val="0"/>
      <w:marBottom w:val="0"/>
      <w:divBdr>
        <w:top w:val="none" w:sz="0" w:space="0" w:color="auto"/>
        <w:left w:val="none" w:sz="0" w:space="0" w:color="auto"/>
        <w:bottom w:val="none" w:sz="0" w:space="0" w:color="auto"/>
        <w:right w:val="none" w:sz="0" w:space="0" w:color="auto"/>
      </w:divBdr>
    </w:div>
    <w:div w:id="694698885">
      <w:bodyDiv w:val="1"/>
      <w:marLeft w:val="0"/>
      <w:marRight w:val="0"/>
      <w:marTop w:val="0"/>
      <w:marBottom w:val="0"/>
      <w:divBdr>
        <w:top w:val="none" w:sz="0" w:space="0" w:color="auto"/>
        <w:left w:val="none" w:sz="0" w:space="0" w:color="auto"/>
        <w:bottom w:val="none" w:sz="0" w:space="0" w:color="auto"/>
        <w:right w:val="none" w:sz="0" w:space="0" w:color="auto"/>
      </w:divBdr>
    </w:div>
    <w:div w:id="744954061">
      <w:bodyDiv w:val="1"/>
      <w:marLeft w:val="0"/>
      <w:marRight w:val="0"/>
      <w:marTop w:val="0"/>
      <w:marBottom w:val="0"/>
      <w:divBdr>
        <w:top w:val="none" w:sz="0" w:space="0" w:color="auto"/>
        <w:left w:val="none" w:sz="0" w:space="0" w:color="auto"/>
        <w:bottom w:val="none" w:sz="0" w:space="0" w:color="auto"/>
        <w:right w:val="none" w:sz="0" w:space="0" w:color="auto"/>
      </w:divBdr>
    </w:div>
    <w:div w:id="792869972">
      <w:bodyDiv w:val="1"/>
      <w:marLeft w:val="0"/>
      <w:marRight w:val="0"/>
      <w:marTop w:val="0"/>
      <w:marBottom w:val="0"/>
      <w:divBdr>
        <w:top w:val="none" w:sz="0" w:space="0" w:color="auto"/>
        <w:left w:val="none" w:sz="0" w:space="0" w:color="auto"/>
        <w:bottom w:val="none" w:sz="0" w:space="0" w:color="auto"/>
        <w:right w:val="none" w:sz="0" w:space="0" w:color="auto"/>
      </w:divBdr>
    </w:div>
    <w:div w:id="1058473425">
      <w:bodyDiv w:val="1"/>
      <w:marLeft w:val="0"/>
      <w:marRight w:val="0"/>
      <w:marTop w:val="0"/>
      <w:marBottom w:val="0"/>
      <w:divBdr>
        <w:top w:val="none" w:sz="0" w:space="0" w:color="auto"/>
        <w:left w:val="none" w:sz="0" w:space="0" w:color="auto"/>
        <w:bottom w:val="none" w:sz="0" w:space="0" w:color="auto"/>
        <w:right w:val="none" w:sz="0" w:space="0" w:color="auto"/>
      </w:divBdr>
    </w:div>
    <w:div w:id="1282303486">
      <w:bodyDiv w:val="1"/>
      <w:marLeft w:val="0"/>
      <w:marRight w:val="0"/>
      <w:marTop w:val="0"/>
      <w:marBottom w:val="0"/>
      <w:divBdr>
        <w:top w:val="none" w:sz="0" w:space="0" w:color="auto"/>
        <w:left w:val="none" w:sz="0" w:space="0" w:color="auto"/>
        <w:bottom w:val="none" w:sz="0" w:space="0" w:color="auto"/>
        <w:right w:val="none" w:sz="0" w:space="0" w:color="auto"/>
      </w:divBdr>
    </w:div>
    <w:div w:id="1799644485">
      <w:bodyDiv w:val="1"/>
      <w:marLeft w:val="0"/>
      <w:marRight w:val="0"/>
      <w:marTop w:val="0"/>
      <w:marBottom w:val="0"/>
      <w:divBdr>
        <w:top w:val="none" w:sz="0" w:space="0" w:color="auto"/>
        <w:left w:val="none" w:sz="0" w:space="0" w:color="auto"/>
        <w:bottom w:val="none" w:sz="0" w:space="0" w:color="auto"/>
        <w:right w:val="none" w:sz="0" w:space="0" w:color="auto"/>
      </w:divBdr>
      <w:divsChild>
        <w:div w:id="2140220705">
          <w:marLeft w:val="0"/>
          <w:marRight w:val="0"/>
          <w:marTop w:val="0"/>
          <w:marBottom w:val="0"/>
          <w:divBdr>
            <w:top w:val="none" w:sz="0" w:space="0" w:color="auto"/>
            <w:left w:val="none" w:sz="0" w:space="0" w:color="auto"/>
            <w:bottom w:val="none" w:sz="0" w:space="0" w:color="auto"/>
            <w:right w:val="none" w:sz="0" w:space="0" w:color="auto"/>
          </w:divBdr>
        </w:div>
      </w:divsChild>
    </w:div>
    <w:div w:id="183004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191</Words>
  <Characters>1089</Characters>
  <Application>Microsoft Office Word</Application>
  <DocSecurity>0</DocSecurity>
  <Lines>9</Lines>
  <Paragraphs>2</Paragraphs>
  <ScaleCrop>false</ScaleCrop>
  <Company>中国平安保险(集团)股份有限公司</Company>
  <LinksUpToDate>false</LinksUpToDate>
  <CharactersWithSpaces>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xanthe</cp:lastModifiedBy>
  <cp:revision>13</cp:revision>
  <dcterms:created xsi:type="dcterms:W3CDTF">2017-09-28T09:55:00Z</dcterms:created>
  <dcterms:modified xsi:type="dcterms:W3CDTF">2018-11-05T07:23:00Z</dcterms:modified>
</cp:coreProperties>
</file>